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7"/>
          <w:b/>
          <w:sz w:val="32"/>
          <w:szCs w:val="32"/>
        </w:rPr>
      </w:pPr>
      <w:r w:rsidRPr="00387DED">
        <w:rPr>
          <w:rFonts w:ascii="Palatino Linotype" w:eastAsia="Calibri" w:hAnsi="Palatino Linotype" w:cs="CMR17"/>
          <w:b/>
          <w:sz w:val="32"/>
          <w:szCs w:val="32"/>
        </w:rPr>
        <w:t>Competitive Modes as Reliable Predictors of Chaos versus</w:t>
      </w: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7"/>
          <w:b/>
          <w:sz w:val="32"/>
          <w:szCs w:val="32"/>
        </w:rPr>
      </w:pPr>
      <w:proofErr w:type="spellStart"/>
      <w:r w:rsidRPr="00387DED">
        <w:rPr>
          <w:rFonts w:ascii="Palatino Linotype" w:eastAsia="Calibri" w:hAnsi="Palatino Linotype" w:cs="CMR17"/>
          <w:b/>
          <w:sz w:val="32"/>
          <w:szCs w:val="32"/>
        </w:rPr>
        <w:t>Hyperchaos</w:t>
      </w:r>
      <w:proofErr w:type="spellEnd"/>
      <w:r w:rsidRPr="00387DED">
        <w:rPr>
          <w:rFonts w:ascii="Palatino Linotype" w:eastAsia="Calibri" w:hAnsi="Palatino Linotype" w:cs="CMR17"/>
          <w:b/>
          <w:sz w:val="32"/>
          <w:szCs w:val="32"/>
        </w:rPr>
        <w:t xml:space="preserve"> and as Geometric Mappings Accurately Delimiting</w:t>
      </w: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7"/>
          <w:b/>
          <w:sz w:val="32"/>
          <w:szCs w:val="32"/>
        </w:rPr>
      </w:pPr>
      <w:r w:rsidRPr="00387DED">
        <w:rPr>
          <w:rFonts w:ascii="Palatino Linotype" w:eastAsia="Calibri" w:hAnsi="Palatino Linotype" w:cs="CMR17"/>
          <w:b/>
          <w:sz w:val="32"/>
          <w:szCs w:val="32"/>
        </w:rPr>
        <w:t>Attractors</w:t>
      </w: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7"/>
          <w:b/>
          <w:sz w:val="32"/>
          <w:szCs w:val="32"/>
        </w:rPr>
      </w:pP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7"/>
          <w:sz w:val="24"/>
          <w:szCs w:val="24"/>
        </w:rPr>
      </w:pP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8"/>
          <w:sz w:val="24"/>
          <w:szCs w:val="24"/>
        </w:rPr>
      </w:pPr>
      <w:r w:rsidRPr="00387DED">
        <w:rPr>
          <w:rFonts w:ascii="Palatino Linotype" w:eastAsia="Calibri" w:hAnsi="Palatino Linotype" w:cs="CMR12"/>
          <w:sz w:val="24"/>
          <w:szCs w:val="24"/>
        </w:rPr>
        <w:t>S. Roy Choudhury</w:t>
      </w:r>
      <w:r w:rsidR="007718E6">
        <w:rPr>
          <w:rFonts w:ascii="Palatino Linotype" w:eastAsia="Calibri" w:hAnsi="Palatino Linotype" w:cs="CMR12"/>
          <w:sz w:val="24"/>
          <w:szCs w:val="24"/>
        </w:rPr>
        <w:t xml:space="preserve"> and M. Pensky</w:t>
      </w:r>
      <w:bookmarkStart w:id="0" w:name="_GoBack"/>
      <w:bookmarkEnd w:id="0"/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2"/>
          <w:sz w:val="24"/>
          <w:szCs w:val="24"/>
        </w:rPr>
      </w:pPr>
      <w:r w:rsidRPr="00387DED">
        <w:rPr>
          <w:rFonts w:ascii="Palatino Linotype" w:eastAsia="Calibri" w:hAnsi="Palatino Linotype" w:cs="CMR12"/>
          <w:sz w:val="24"/>
          <w:szCs w:val="24"/>
        </w:rPr>
        <w:t>Department of Mathematics, University of Central Florida</w:t>
      </w: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2"/>
          <w:sz w:val="24"/>
          <w:szCs w:val="24"/>
        </w:rPr>
      </w:pPr>
      <w:r w:rsidRPr="00387DED">
        <w:rPr>
          <w:rFonts w:ascii="Palatino Linotype" w:eastAsia="Calibri" w:hAnsi="Palatino Linotype" w:cs="CMR12"/>
          <w:sz w:val="24"/>
          <w:szCs w:val="24"/>
        </w:rPr>
        <w:t>PO Box 161364, Orlando, FL 32816-1364</w:t>
      </w: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2"/>
          <w:sz w:val="24"/>
          <w:szCs w:val="24"/>
        </w:rPr>
      </w:pPr>
      <w:proofErr w:type="gramStart"/>
      <w:r w:rsidRPr="00387DED">
        <w:rPr>
          <w:rFonts w:ascii="Palatino Linotype" w:eastAsia="Calibri" w:hAnsi="Palatino Linotype" w:cs="CMR12"/>
          <w:sz w:val="24"/>
          <w:szCs w:val="24"/>
        </w:rPr>
        <w:t>e-mail</w:t>
      </w:r>
      <w:proofErr w:type="gramEnd"/>
      <w:r w:rsidRPr="00387DED">
        <w:rPr>
          <w:rFonts w:ascii="Palatino Linotype" w:eastAsia="Calibri" w:hAnsi="Palatino Linotype" w:cs="CMR12"/>
          <w:sz w:val="24"/>
          <w:szCs w:val="24"/>
        </w:rPr>
        <w:t>:</w:t>
      </w:r>
      <w:r w:rsidRPr="00387DED">
        <w:rPr>
          <w:rFonts w:ascii="Palatino Linotype" w:eastAsia="Calibri" w:hAnsi="Palatino Linotype" w:cs="CMR8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2"/>
          <w:sz w:val="24"/>
          <w:szCs w:val="24"/>
        </w:rPr>
        <w:t>choudhur@cs.ucf.edu ; rav@knights.ucf.edu</w:t>
      </w: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R12"/>
          <w:sz w:val="24"/>
          <w:szCs w:val="24"/>
        </w:rPr>
      </w:pPr>
    </w:p>
    <w:p w:rsidR="00B2008C" w:rsidRPr="00387DED" w:rsidRDefault="00B2008C" w:rsidP="00387DED">
      <w:pPr>
        <w:widowControl/>
        <w:jc w:val="center"/>
        <w:rPr>
          <w:rFonts w:ascii="Palatino Linotype" w:eastAsia="Calibri" w:hAnsi="Palatino Linotype" w:cs="CMBX10"/>
          <w:b/>
          <w:bCs/>
          <w:sz w:val="24"/>
          <w:szCs w:val="24"/>
        </w:rPr>
      </w:pPr>
      <w:r w:rsidRPr="00387DED">
        <w:rPr>
          <w:rFonts w:ascii="Palatino Linotype" w:eastAsia="Calibri" w:hAnsi="Palatino Linotype" w:cs="CMBX10"/>
          <w:b/>
          <w:bCs/>
          <w:sz w:val="24"/>
          <w:szCs w:val="24"/>
        </w:rPr>
        <w:t>Abstract</w:t>
      </w:r>
    </w:p>
    <w:p w:rsidR="00B2008C" w:rsidRPr="00387DED" w:rsidRDefault="00B2008C" w:rsidP="00EF57D2">
      <w:pPr>
        <w:widowControl/>
        <w:jc w:val="both"/>
        <w:rPr>
          <w:rFonts w:ascii="Palatino Linotype" w:eastAsia="Calibri" w:hAnsi="Palatino Linotype" w:cs="CMR10"/>
          <w:sz w:val="24"/>
          <w:szCs w:val="24"/>
        </w:rPr>
      </w:pPr>
      <w:r w:rsidRPr="00387DED">
        <w:rPr>
          <w:rFonts w:ascii="Palatino Linotype" w:eastAsia="Calibri" w:hAnsi="Palatino Linotype" w:cs="CMR10"/>
          <w:sz w:val="24"/>
          <w:szCs w:val="24"/>
        </w:rPr>
        <w:t>We consider real quadratic dynamics in the context of competitive modes, which allows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us to view chaotic systems as ensembles of competing nonlinear oscillators. We find that the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standard competitive mode conditions may in fact be interpreted and employed slightly more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generally than has usually been done in recent investigations, with negative values of the squared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mode frequencies in fact being admissible in chaotic regimes, provided that the competition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among them persists. This is somewhat reminiscent of, but of course not directly correlated to,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‘stretching (along unstable manifolds) and folding (due to local volume dissipation)’ on chaotic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attractors. This new feature allows for the system variables to grow exponentially during time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intervals when mode frequencies are imaginary and comparable, while oscillating at instants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when the frequencies are real and locked in or entrained. In addition to an application of the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 xml:space="preserve">method to chaotic attractors, we consider systems exhibiting </w:t>
      </w:r>
      <w:proofErr w:type="spellStart"/>
      <w:r w:rsidRPr="00387DED">
        <w:rPr>
          <w:rFonts w:ascii="Palatino Linotype" w:eastAsia="Calibri" w:hAnsi="Palatino Linotype" w:cs="CMR10"/>
          <w:sz w:val="24"/>
          <w:szCs w:val="24"/>
        </w:rPr>
        <w:t>hyperchaos</w:t>
      </w:r>
      <w:proofErr w:type="spellEnd"/>
      <w:r w:rsidRPr="00387DED">
        <w:rPr>
          <w:rFonts w:ascii="Palatino Linotype" w:eastAsia="Calibri" w:hAnsi="Palatino Linotype" w:cs="CMR10"/>
          <w:sz w:val="24"/>
          <w:szCs w:val="24"/>
        </w:rPr>
        <w:t>, and conclude that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 xml:space="preserve">the latter exhibit three competitive modes rather </w:t>
      </w:r>
      <w:proofErr w:type="spellStart"/>
      <w:r w:rsidRPr="00387DED">
        <w:rPr>
          <w:rFonts w:ascii="Palatino Linotype" w:eastAsia="Calibri" w:hAnsi="Palatino Linotype" w:cs="CMR10"/>
          <w:sz w:val="24"/>
          <w:szCs w:val="24"/>
        </w:rPr>
        <w:t>thantwo</w:t>
      </w:r>
      <w:proofErr w:type="spellEnd"/>
      <w:r w:rsidRPr="00387DED">
        <w:rPr>
          <w:rFonts w:ascii="Palatino Linotype" w:eastAsia="Calibri" w:hAnsi="Palatino Linotype" w:cs="CMR10"/>
          <w:sz w:val="24"/>
          <w:szCs w:val="24"/>
        </w:rPr>
        <w:t xml:space="preserve"> for the former. Finally, in a novel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twist, we re-interpret the components of the Competitive Modes analysis as simple geometric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criteria to map out the spatial location and extent, as well as the rough general shape, of the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system attractor for any parameter sets corresponding to chaos. The accuracy of this mapping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adds further evidence to the growing body of recent work on the correctness and usefulness</w:t>
      </w:r>
      <w:r w:rsidR="00EF57D2">
        <w:rPr>
          <w:rFonts w:ascii="Palatino Linotype" w:eastAsia="Calibri" w:hAnsi="Palatino Linotype" w:cs="CMR10"/>
          <w:sz w:val="24"/>
          <w:szCs w:val="24"/>
        </w:rPr>
        <w:t xml:space="preserve"> </w:t>
      </w:r>
      <w:r w:rsidRPr="00387DED">
        <w:rPr>
          <w:rFonts w:ascii="Palatino Linotype" w:eastAsia="Calibri" w:hAnsi="Palatino Linotype" w:cs="CMR10"/>
          <w:sz w:val="24"/>
          <w:szCs w:val="24"/>
        </w:rPr>
        <w:t>of competitive modes. In fact, it may be considered a strong ’a posteriori’ validation of the</w:t>
      </w:r>
    </w:p>
    <w:p w:rsidR="00B2008C" w:rsidRPr="00387DED" w:rsidRDefault="00B2008C" w:rsidP="00EF57D2">
      <w:pPr>
        <w:widowControl/>
        <w:jc w:val="both"/>
        <w:rPr>
          <w:rFonts w:ascii="Palatino Linotype" w:eastAsia="Calibri" w:hAnsi="Palatino Linotype" w:cs="CMR10"/>
          <w:sz w:val="24"/>
          <w:szCs w:val="24"/>
        </w:rPr>
      </w:pPr>
      <w:r w:rsidRPr="00387DED">
        <w:rPr>
          <w:rFonts w:ascii="Palatino Linotype" w:eastAsia="Calibri" w:hAnsi="Palatino Linotype" w:cs="CMR10"/>
          <w:sz w:val="24"/>
          <w:szCs w:val="24"/>
        </w:rPr>
        <w:t>Competitive Modes conjectures and analysis.</w:t>
      </w:r>
    </w:p>
    <w:p w:rsidR="00B2008C" w:rsidRPr="00387DED" w:rsidRDefault="00B2008C" w:rsidP="00EF57D2">
      <w:pPr>
        <w:widowControl/>
        <w:jc w:val="both"/>
        <w:rPr>
          <w:rFonts w:ascii="Palatino Linotype" w:eastAsia="Calibri" w:hAnsi="Palatino Linotype" w:cs="CMR10"/>
          <w:sz w:val="24"/>
          <w:szCs w:val="24"/>
        </w:rPr>
      </w:pPr>
    </w:p>
    <w:p w:rsidR="00B2008C" w:rsidRPr="00387DED" w:rsidRDefault="00B2008C" w:rsidP="00EF57D2">
      <w:pPr>
        <w:widowControl/>
        <w:jc w:val="both"/>
        <w:rPr>
          <w:rFonts w:ascii="Palatino Linotype" w:eastAsia="Calibri" w:hAnsi="Palatino Linotype" w:cs="CMR10"/>
          <w:sz w:val="24"/>
          <w:szCs w:val="24"/>
        </w:rPr>
      </w:pPr>
    </w:p>
    <w:p w:rsidR="00D263A6" w:rsidRPr="00387DED" w:rsidRDefault="00B2008C" w:rsidP="00EF57D2">
      <w:pPr>
        <w:jc w:val="both"/>
        <w:rPr>
          <w:rFonts w:ascii="Palatino Linotype" w:hAnsi="Palatino Linotype"/>
          <w:sz w:val="24"/>
          <w:szCs w:val="24"/>
        </w:rPr>
      </w:pPr>
      <w:r w:rsidRPr="00387DED">
        <w:rPr>
          <w:rFonts w:ascii="Palatino Linotype" w:eastAsia="Calibri" w:hAnsi="Palatino Linotype" w:cs="CMBX10"/>
          <w:b/>
          <w:bCs/>
          <w:sz w:val="24"/>
          <w:szCs w:val="24"/>
        </w:rPr>
        <w:t>Keywords</w:t>
      </w:r>
      <w:r w:rsidRPr="00387DED">
        <w:rPr>
          <w:rFonts w:ascii="Palatino Linotype" w:eastAsia="Calibri" w:hAnsi="Palatino Linotype" w:cs="CMR10"/>
          <w:sz w:val="24"/>
          <w:szCs w:val="24"/>
        </w:rPr>
        <w:t xml:space="preserve">: quadratic dynamics; </w:t>
      </w:r>
      <w:proofErr w:type="spellStart"/>
      <w:r w:rsidRPr="00387DED">
        <w:rPr>
          <w:rFonts w:ascii="Palatino Linotype" w:eastAsia="Calibri" w:hAnsi="Palatino Linotype" w:cs="CMR10"/>
          <w:sz w:val="24"/>
          <w:szCs w:val="24"/>
        </w:rPr>
        <w:t>hyperchaos</w:t>
      </w:r>
      <w:proofErr w:type="spellEnd"/>
      <w:r w:rsidRPr="00387DED">
        <w:rPr>
          <w:rFonts w:ascii="Palatino Linotype" w:eastAsia="Calibri" w:hAnsi="Palatino Linotype" w:cs="CMR10"/>
          <w:sz w:val="24"/>
          <w:szCs w:val="24"/>
        </w:rPr>
        <w:t>; chaos diagnostics; nonlinear oscillators</w:t>
      </w:r>
    </w:p>
    <w:sectPr w:rsidR="00D263A6" w:rsidRPr="00387DED" w:rsidSect="0039345A">
      <w:pgSz w:w="12240" w:h="15840"/>
      <w:pgMar w:top="1440" w:right="816" w:bottom="720" w:left="2160" w:header="720" w:footer="720" w:gutter="0"/>
      <w:cols w:space="61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skrit-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MR1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96D"/>
    <w:rsid w:val="00030693"/>
    <w:rsid w:val="0003597F"/>
    <w:rsid w:val="000440E1"/>
    <w:rsid w:val="00052CA6"/>
    <w:rsid w:val="00054448"/>
    <w:rsid w:val="000B23B1"/>
    <w:rsid w:val="000B67BD"/>
    <w:rsid w:val="000B7755"/>
    <w:rsid w:val="000D2375"/>
    <w:rsid w:val="000E3552"/>
    <w:rsid w:val="000F1DC0"/>
    <w:rsid w:val="000F682D"/>
    <w:rsid w:val="00110248"/>
    <w:rsid w:val="001312FD"/>
    <w:rsid w:val="00132EEB"/>
    <w:rsid w:val="00135813"/>
    <w:rsid w:val="00137300"/>
    <w:rsid w:val="00137CA7"/>
    <w:rsid w:val="00150EB8"/>
    <w:rsid w:val="0017478A"/>
    <w:rsid w:val="00193B38"/>
    <w:rsid w:val="001A1A6A"/>
    <w:rsid w:val="001B6750"/>
    <w:rsid w:val="001D7666"/>
    <w:rsid w:val="001E16BF"/>
    <w:rsid w:val="001E21B8"/>
    <w:rsid w:val="001E61D5"/>
    <w:rsid w:val="001F4C30"/>
    <w:rsid w:val="00206227"/>
    <w:rsid w:val="00236FA5"/>
    <w:rsid w:val="0025375A"/>
    <w:rsid w:val="00270473"/>
    <w:rsid w:val="00273C6A"/>
    <w:rsid w:val="00284BB0"/>
    <w:rsid w:val="00287D29"/>
    <w:rsid w:val="002A3871"/>
    <w:rsid w:val="002A6A06"/>
    <w:rsid w:val="002A777E"/>
    <w:rsid w:val="002A7FCF"/>
    <w:rsid w:val="002B08A1"/>
    <w:rsid w:val="002E22E3"/>
    <w:rsid w:val="002F6C2F"/>
    <w:rsid w:val="00323743"/>
    <w:rsid w:val="00326F01"/>
    <w:rsid w:val="003364E9"/>
    <w:rsid w:val="003401D0"/>
    <w:rsid w:val="003506D4"/>
    <w:rsid w:val="00357653"/>
    <w:rsid w:val="00363C68"/>
    <w:rsid w:val="00385246"/>
    <w:rsid w:val="00387DED"/>
    <w:rsid w:val="0039345A"/>
    <w:rsid w:val="003A6392"/>
    <w:rsid w:val="003A7099"/>
    <w:rsid w:val="003B7C9F"/>
    <w:rsid w:val="003C4A01"/>
    <w:rsid w:val="003E41A6"/>
    <w:rsid w:val="003F23BD"/>
    <w:rsid w:val="003F294C"/>
    <w:rsid w:val="00432FAD"/>
    <w:rsid w:val="00441AD9"/>
    <w:rsid w:val="004521A7"/>
    <w:rsid w:val="00460C3A"/>
    <w:rsid w:val="0047193B"/>
    <w:rsid w:val="00490554"/>
    <w:rsid w:val="004A1958"/>
    <w:rsid w:val="004B3696"/>
    <w:rsid w:val="004B4A29"/>
    <w:rsid w:val="004C3264"/>
    <w:rsid w:val="004E55C8"/>
    <w:rsid w:val="004E651F"/>
    <w:rsid w:val="004E7140"/>
    <w:rsid w:val="004F4CD7"/>
    <w:rsid w:val="00512259"/>
    <w:rsid w:val="00530C11"/>
    <w:rsid w:val="005319BF"/>
    <w:rsid w:val="00532B55"/>
    <w:rsid w:val="0054249F"/>
    <w:rsid w:val="005479E0"/>
    <w:rsid w:val="00547D68"/>
    <w:rsid w:val="00560458"/>
    <w:rsid w:val="00567246"/>
    <w:rsid w:val="005818CE"/>
    <w:rsid w:val="0058455D"/>
    <w:rsid w:val="005A573A"/>
    <w:rsid w:val="005B602E"/>
    <w:rsid w:val="005B6D2A"/>
    <w:rsid w:val="005C558E"/>
    <w:rsid w:val="005D5912"/>
    <w:rsid w:val="005F1AFF"/>
    <w:rsid w:val="005F2C5A"/>
    <w:rsid w:val="005F4B60"/>
    <w:rsid w:val="005F6FB1"/>
    <w:rsid w:val="00601914"/>
    <w:rsid w:val="00602A90"/>
    <w:rsid w:val="00616E94"/>
    <w:rsid w:val="00617E4B"/>
    <w:rsid w:val="006433D5"/>
    <w:rsid w:val="00650F16"/>
    <w:rsid w:val="0067676C"/>
    <w:rsid w:val="00681FE7"/>
    <w:rsid w:val="00684DA8"/>
    <w:rsid w:val="00691046"/>
    <w:rsid w:val="00692A84"/>
    <w:rsid w:val="00696891"/>
    <w:rsid w:val="006A07E2"/>
    <w:rsid w:val="006B2A13"/>
    <w:rsid w:val="006D6A5D"/>
    <w:rsid w:val="006E0EFD"/>
    <w:rsid w:val="006E25E8"/>
    <w:rsid w:val="006E445E"/>
    <w:rsid w:val="006E68C9"/>
    <w:rsid w:val="00702E9E"/>
    <w:rsid w:val="00704441"/>
    <w:rsid w:val="00723D3B"/>
    <w:rsid w:val="007317F3"/>
    <w:rsid w:val="007319CA"/>
    <w:rsid w:val="007510A1"/>
    <w:rsid w:val="00761D8B"/>
    <w:rsid w:val="007718E6"/>
    <w:rsid w:val="0077585D"/>
    <w:rsid w:val="00775957"/>
    <w:rsid w:val="007B33EA"/>
    <w:rsid w:val="007D6EA8"/>
    <w:rsid w:val="007E4ACA"/>
    <w:rsid w:val="007F11F6"/>
    <w:rsid w:val="008220E6"/>
    <w:rsid w:val="008265A3"/>
    <w:rsid w:val="00843F46"/>
    <w:rsid w:val="00854AC3"/>
    <w:rsid w:val="00855B14"/>
    <w:rsid w:val="00863126"/>
    <w:rsid w:val="00863D0C"/>
    <w:rsid w:val="00866813"/>
    <w:rsid w:val="00867A4F"/>
    <w:rsid w:val="008709E0"/>
    <w:rsid w:val="00887922"/>
    <w:rsid w:val="008902E0"/>
    <w:rsid w:val="00895403"/>
    <w:rsid w:val="008A05DA"/>
    <w:rsid w:val="008A7388"/>
    <w:rsid w:val="008B31AB"/>
    <w:rsid w:val="008C5C9C"/>
    <w:rsid w:val="008E045F"/>
    <w:rsid w:val="008E1DB5"/>
    <w:rsid w:val="008E6D6A"/>
    <w:rsid w:val="008F0133"/>
    <w:rsid w:val="008F2C49"/>
    <w:rsid w:val="0090088A"/>
    <w:rsid w:val="00903744"/>
    <w:rsid w:val="009071F6"/>
    <w:rsid w:val="009127BE"/>
    <w:rsid w:val="00941E06"/>
    <w:rsid w:val="009545A2"/>
    <w:rsid w:val="00981F1B"/>
    <w:rsid w:val="009F3806"/>
    <w:rsid w:val="009F6597"/>
    <w:rsid w:val="00A00485"/>
    <w:rsid w:val="00A13597"/>
    <w:rsid w:val="00A154A4"/>
    <w:rsid w:val="00A16394"/>
    <w:rsid w:val="00A26A43"/>
    <w:rsid w:val="00A3020C"/>
    <w:rsid w:val="00A42F69"/>
    <w:rsid w:val="00A571E5"/>
    <w:rsid w:val="00A61ED8"/>
    <w:rsid w:val="00A86BBB"/>
    <w:rsid w:val="00A86EBB"/>
    <w:rsid w:val="00A930C1"/>
    <w:rsid w:val="00A962E9"/>
    <w:rsid w:val="00AA5DCD"/>
    <w:rsid w:val="00AA6372"/>
    <w:rsid w:val="00AC770E"/>
    <w:rsid w:val="00AD38FB"/>
    <w:rsid w:val="00AF055F"/>
    <w:rsid w:val="00B00BBF"/>
    <w:rsid w:val="00B049E8"/>
    <w:rsid w:val="00B2008C"/>
    <w:rsid w:val="00B21ADC"/>
    <w:rsid w:val="00B25D99"/>
    <w:rsid w:val="00B31D5C"/>
    <w:rsid w:val="00B36FF9"/>
    <w:rsid w:val="00B547B4"/>
    <w:rsid w:val="00B844AE"/>
    <w:rsid w:val="00B86EC9"/>
    <w:rsid w:val="00BA50D7"/>
    <w:rsid w:val="00BB3BCD"/>
    <w:rsid w:val="00BB3FA3"/>
    <w:rsid w:val="00BD090C"/>
    <w:rsid w:val="00BD24B8"/>
    <w:rsid w:val="00BE050E"/>
    <w:rsid w:val="00BF7FAE"/>
    <w:rsid w:val="00C04A97"/>
    <w:rsid w:val="00C07E81"/>
    <w:rsid w:val="00C14034"/>
    <w:rsid w:val="00C312E9"/>
    <w:rsid w:val="00C50489"/>
    <w:rsid w:val="00C553F5"/>
    <w:rsid w:val="00C6581D"/>
    <w:rsid w:val="00C87E7C"/>
    <w:rsid w:val="00CA2A35"/>
    <w:rsid w:val="00CC5553"/>
    <w:rsid w:val="00CD0EAE"/>
    <w:rsid w:val="00CE0BD1"/>
    <w:rsid w:val="00CE1C06"/>
    <w:rsid w:val="00D045B9"/>
    <w:rsid w:val="00D07C77"/>
    <w:rsid w:val="00D10A98"/>
    <w:rsid w:val="00D21B73"/>
    <w:rsid w:val="00D263A6"/>
    <w:rsid w:val="00D317C4"/>
    <w:rsid w:val="00D45600"/>
    <w:rsid w:val="00D508BA"/>
    <w:rsid w:val="00D539C8"/>
    <w:rsid w:val="00D61071"/>
    <w:rsid w:val="00D77F0F"/>
    <w:rsid w:val="00D80962"/>
    <w:rsid w:val="00D860C4"/>
    <w:rsid w:val="00DA5894"/>
    <w:rsid w:val="00DA5FCD"/>
    <w:rsid w:val="00DA658B"/>
    <w:rsid w:val="00DB1D07"/>
    <w:rsid w:val="00DB65C0"/>
    <w:rsid w:val="00DC3611"/>
    <w:rsid w:val="00DD0AAE"/>
    <w:rsid w:val="00DD5639"/>
    <w:rsid w:val="00DE5FD9"/>
    <w:rsid w:val="00DF1470"/>
    <w:rsid w:val="00DF16D6"/>
    <w:rsid w:val="00E00255"/>
    <w:rsid w:val="00E03678"/>
    <w:rsid w:val="00E13065"/>
    <w:rsid w:val="00E15D37"/>
    <w:rsid w:val="00E20395"/>
    <w:rsid w:val="00E21149"/>
    <w:rsid w:val="00E224DC"/>
    <w:rsid w:val="00E52BD7"/>
    <w:rsid w:val="00E55004"/>
    <w:rsid w:val="00E56121"/>
    <w:rsid w:val="00E675DF"/>
    <w:rsid w:val="00E73639"/>
    <w:rsid w:val="00E813D5"/>
    <w:rsid w:val="00E83CA6"/>
    <w:rsid w:val="00E86F32"/>
    <w:rsid w:val="00EA290A"/>
    <w:rsid w:val="00EB7869"/>
    <w:rsid w:val="00EC13F1"/>
    <w:rsid w:val="00EC5151"/>
    <w:rsid w:val="00ED7511"/>
    <w:rsid w:val="00EF02BE"/>
    <w:rsid w:val="00EF57D2"/>
    <w:rsid w:val="00F27FCB"/>
    <w:rsid w:val="00F5506C"/>
    <w:rsid w:val="00F6016C"/>
    <w:rsid w:val="00F65856"/>
    <w:rsid w:val="00F74A3A"/>
    <w:rsid w:val="00F93436"/>
    <w:rsid w:val="00F9702B"/>
    <w:rsid w:val="00FA596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A0320D2-9828-424F-B2E8-426D5C9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5A"/>
    <w:pPr>
      <w:widowControl w:val="0"/>
      <w:autoSpaceDE w:val="0"/>
      <w:autoSpaceDN w:val="0"/>
      <w:adjustRightInd w:val="0"/>
    </w:pPr>
    <w:rPr>
      <w:rFonts w:ascii="Sanskrit-Garamond" w:eastAsia="Times New Roman" w:hAnsi="Sanskrit-Garamond" w:cs="Sanskrit-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S. Roy Choudhury</dc:creator>
  <cp:keywords/>
  <dc:description/>
  <cp:lastModifiedBy>Sudipto Roy Choudhury</cp:lastModifiedBy>
  <cp:revision>15</cp:revision>
  <dcterms:created xsi:type="dcterms:W3CDTF">2016-10-29T00:44:00Z</dcterms:created>
  <dcterms:modified xsi:type="dcterms:W3CDTF">2016-10-29T01:48:00Z</dcterms:modified>
</cp:coreProperties>
</file>